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ANNOUNCEMENT</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URGENT OPEN COMPETITION</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This text of the announcement has been approved by the evaluation committee.</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By Resolution No. 1 of </w:t>
      </w:r>
      <w:r w:rsidR="003A14C7">
        <w:rPr>
          <w:rFonts w:ascii="GHEA Grapalat" w:hAnsi="GHEA Grapalat"/>
          <w:i w:val="0"/>
          <w:lang w:val="hy-AM"/>
        </w:rPr>
        <w:t xml:space="preserve">March 20 </w:t>
      </w:r>
      <w:r w:rsidRPr="00C62764">
        <w:rPr>
          <w:rFonts w:ascii="GHEA Grapalat" w:hAnsi="GHEA Grapalat"/>
          <w:i w:val="0"/>
          <w:lang w:val="af-ZA"/>
        </w:rPr>
        <w:t>, 2026</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2C2A4FDB"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Procedure code: </w:t>
      </w:r>
      <w:r w:rsidR="008E432E">
        <w:rPr>
          <w:rFonts w:ascii="GHEA Grapalat" w:hAnsi="GHEA Grapalat"/>
          <w:i w:val="0"/>
          <w:lang w:val="af-ZA"/>
        </w:rPr>
        <w:t>ՀՀ-ԱՄՎՀ-ՀԲՄԽԾՁԲ-14/26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Client: Vedi Community Municipality, Ararat Region, RA, located at 6 Tumanyan Street, Vedi, Ararat Region, RA</w:t>
      </w:r>
      <w:r w:rsidR="00F167EC" w:rsidRPr="00C62764">
        <w:rPr>
          <w:rFonts w:ascii="GHEA Grapalat" w:hAnsi="GHEA Grapalat"/>
          <w:i w:val="0"/>
          <w:lang w:val="hy-AM"/>
        </w:rPr>
        <w:t xml:space="preserve"> </w:t>
      </w:r>
      <w:r w:rsidRPr="00C62764">
        <w:rPr>
          <w:rFonts w:ascii="GHEA Grapalat" w:hAnsi="GHEA Grapalat"/>
          <w:i w:val="0"/>
          <w:lang w:val="af-ZA"/>
        </w:rPr>
        <w:t xml:space="preserve">at the address, announces an urgent open tender, which is being carried out in one stage </w:t>
      </w:r>
      <w:r w:rsidR="00A20B69" w:rsidRPr="00C62764">
        <w:rPr>
          <w:rFonts w:ascii="GHEA Grapalat" w:hAnsi="GHEA Grapalat"/>
          <w:i w:val="0"/>
          <w:lang w:val="af-ZA"/>
        </w:rPr>
        <w:t xml:space="preserve">through the electronic procurement system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As a result of this procedure, </w:t>
      </w:r>
      <w:bookmarkEnd w:id="0"/>
      <w:r w:rsidR="00234F47" w:rsidRPr="00C62764">
        <w:rPr>
          <w:rFonts w:ascii="GHEA Grapalat" w:hAnsi="GHEA Grapalat"/>
          <w:i w:val="0"/>
          <w:lang w:val="hy-AM"/>
        </w:rPr>
        <w:t xml:space="preserve">the selected </w:t>
      </w:r>
      <w:r w:rsidR="00234F47" w:rsidRPr="00C62764">
        <w:rPr>
          <w:rFonts w:ascii="GHEA Grapalat" w:hAnsi="GHEA Grapalat"/>
          <w:i w:val="0"/>
          <w:lang w:val="af-ZA"/>
        </w:rPr>
        <w:t xml:space="preserve">participant will be offered to conclude a contract </w:t>
      </w:r>
      <w:bookmarkStart w:id="1" w:name="_Hlk142645134"/>
      <w:r w:rsidR="00F167EC" w:rsidRPr="00C62764">
        <w:rPr>
          <w:rFonts w:ascii="GHEA Grapalat" w:hAnsi="GHEA Grapalat"/>
          <w:b/>
          <w:bCs/>
          <w:iCs/>
          <w:lang w:val="hy-AM"/>
        </w:rPr>
        <w:t>for technical supervision consulting services in accordance with the established procedure.</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delivery contract (hereinafter referred to as the contract).</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The selected participant is determined from the number of participants who submitted </w:t>
      </w:r>
      <w:bookmarkStart w:id="2" w:name="_Hlk23167512"/>
      <w:r w:rsidR="00496E18" w:rsidRPr="00C62764">
        <w:rPr>
          <w:rFonts w:ascii="GHEA Grapalat" w:hAnsi="GHEA Grapalat"/>
          <w:i w:val="0"/>
          <w:lang w:val="af-ZA"/>
        </w:rPr>
        <w:t xml:space="preserve">satisfactory </w:t>
      </w:r>
      <w:bookmarkEnd w:id="2"/>
      <w:r w:rsidR="00357D48" w:rsidRPr="00C62764">
        <w:rPr>
          <w:rFonts w:ascii="GHEA Grapalat" w:hAnsi="GHEA Grapalat"/>
          <w:i w:val="0"/>
          <w:lang w:val="af-ZA"/>
        </w:rPr>
        <w:t>bids on non-price terms, based on the principle of giving preference to the participant who submitted the lowest price offer.</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The procurement process is carried out based on Part 6 of Article 15 of the RA Law </w:t>
      </w:r>
      <w:r w:rsidRPr="00C62764">
        <w:rPr>
          <w:rFonts w:ascii="GHEA Grapalat" w:hAnsi="GHEA Grapalat"/>
          <w:lang w:val="af-ZA"/>
        </w:rPr>
        <w:t xml:space="preserve">" </w:t>
      </w:r>
      <w:r w:rsidRPr="00C62764">
        <w:rPr>
          <w:rFonts w:ascii="GHEA Grapalat" w:hAnsi="GHEA Grapalat"/>
          <w:b/>
          <w:bCs/>
          <w:lang w:val="hy-AM"/>
        </w:rPr>
        <w:t xml:space="preserve">On Procurement </w:t>
      </w:r>
      <w:r w:rsidRPr="00C62764">
        <w:rPr>
          <w:rFonts w:ascii="GHEA Grapalat" w:hAnsi="GHEA Grapalat"/>
          <w:lang w:val="af-ZA"/>
        </w:rPr>
        <w:t>"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7F791A9A"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Applications for participation in this procedure must be submitted </w:t>
      </w:r>
      <w:r w:rsidR="00DB4CC7" w:rsidRPr="00C62764">
        <w:rPr>
          <w:rFonts w:ascii="GHEA Grapalat" w:hAnsi="GHEA Grapalat"/>
          <w:i w:val="0"/>
          <w:lang w:val="af-ZA" w:eastAsia="ru-RU"/>
        </w:rPr>
        <w:t xml:space="preserve">electronically </w:t>
      </w:r>
      <w:hyperlink r:id="rId9" w:history="1">
        <w:r w:rsidR="007E15A7" w:rsidRPr="00C62764">
          <w:rPr>
            <w:rFonts w:ascii="GHEA Grapalat" w:hAnsi="GHEA Grapalat"/>
            <w:i w:val="0"/>
            <w:lang w:val="af-ZA" w:eastAsia="ru-RU"/>
          </w:rPr>
          <w:t xml:space="preserve">through the Armeps ( </w:t>
        </w:r>
        <w:r w:rsidR="00DB4CC7" w:rsidRPr="00C62764">
          <w:rPr>
            <w:rFonts w:ascii="GHEA Grapalat" w:hAnsi="GHEA Grapalat"/>
            <w:i w:val="0"/>
            <w:lang w:val="af-ZA" w:eastAsia="ru-RU"/>
          </w:rPr>
          <w:t xml:space="preserve">www.armeps.am ) electronic procurement system </w:t>
        </w:r>
      </w:hyperlink>
      <w:r w:rsidR="00357D48" w:rsidRPr="00C62764">
        <w:rPr>
          <w:rFonts w:ascii="GHEA Grapalat" w:hAnsi="GHEA Grapalat"/>
          <w:i w:val="0"/>
          <w:lang w:val="af-ZA"/>
        </w:rPr>
        <w:t xml:space="preserve">by 16:15 on the 10th day </w:t>
      </w:r>
      <w:r w:rsidR="00F57E51">
        <w:rPr>
          <w:rFonts w:ascii="GHEA Grapalat" w:hAnsi="GHEA Grapalat"/>
          <w:i w:val="0"/>
          <w:lang w:val="hy-AM"/>
        </w:rPr>
        <w:t xml:space="preserve">from </w:t>
      </w:r>
      <w:r w:rsidR="00357D48" w:rsidRPr="00C62764">
        <w:rPr>
          <w:rFonts w:ascii="GHEA Grapalat" w:hAnsi="GHEA Grapalat"/>
          <w:i w:val="0"/>
          <w:lang w:val="af-ZA"/>
        </w:rPr>
        <w:t>the date of publication of this announcement . Applications, in addition to Armenian, can also be submitted in English or Russian.</w:t>
      </w:r>
    </w:p>
    <w:p w14:paraId="1CFEB230" w14:textId="2313300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The opening of bids will take place electronically, through </w:t>
      </w:r>
      <w:r w:rsidR="001A43A4" w:rsidRPr="00C62764">
        <w:rPr>
          <w:rFonts w:ascii="GHEA Grapalat" w:hAnsi="GHEA Grapalat"/>
          <w:i w:val="0"/>
          <w:lang w:val="af-ZA" w:eastAsia="ru-RU"/>
        </w:rPr>
        <w:t xml:space="preserve">the Armeps electronic procurement system </w:t>
      </w:r>
      <w:r w:rsidR="001A43A4" w:rsidRPr="00C62764">
        <w:rPr>
          <w:rFonts w:ascii="GHEA Grapalat" w:hAnsi="GHEA Grapalat"/>
          <w:i w:val="0"/>
          <w:lang w:val="af-ZA"/>
        </w:rPr>
        <w:t xml:space="preserve">, in 2026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March 30 </w:t>
      </w:r>
      <w:r w:rsidR="00234F47" w:rsidRPr="00C62764">
        <w:rPr>
          <w:rFonts w:ascii="GHEA Grapalat" w:hAnsi="GHEA Grapalat"/>
          <w:i w:val="0"/>
          <w:lang w:val="af-ZA"/>
        </w:rPr>
        <w:t xml:space="preserve">at </w:t>
      </w:r>
      <w:r w:rsidR="00F57E51">
        <w:rPr>
          <w:rFonts w:ascii="GHEA Grapalat" w:hAnsi="GHEA Grapalat"/>
          <w:i w:val="0"/>
          <w:lang w:val="hy-AM"/>
        </w:rPr>
        <w:t xml:space="preserve">4:15 </w:t>
      </w:r>
      <w:r w:rsidR="00234F47" w:rsidRPr="00C62764">
        <w:rPr>
          <w:rFonts w:ascii="GHEA Grapalat" w:hAnsi="GHEA Grapalat"/>
          <w:i w:val="0"/>
          <w:lang w:val="af-ZA"/>
        </w:rPr>
        <w:t>p.m.</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 xml:space="preserve">An appeal regarding this procedure </w:t>
      </w:r>
      <w:r w:rsidRPr="00C62764">
        <w:rPr>
          <w:rFonts w:ascii="GHEA Grapalat" w:hAnsi="GHEA Grapalat"/>
          <w:i w:val="0"/>
          <w:lang w:val="hy-AM"/>
        </w:rPr>
        <w:t>is being made.</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Shopping</w:t>
      </w:r>
      <w:r w:rsidRPr="00C62764">
        <w:rPr>
          <w:rFonts w:ascii="GHEA Grapalat" w:hAnsi="GHEA Grapalat"/>
          <w:i w:val="0"/>
          <w:lang w:val="af-ZA"/>
        </w:rPr>
        <w:t xml:space="preserve"> </w:t>
      </w:r>
      <w:r w:rsidRPr="00C62764">
        <w:rPr>
          <w:rFonts w:ascii="GHEA Grapalat" w:hAnsi="GHEA Grapalat"/>
          <w:i w:val="0"/>
          <w:lang w:val="hy-AM"/>
        </w:rPr>
        <w:t xml:space="preserve">about </w:t>
      </w:r>
      <w:r w:rsidRPr="00C62764">
        <w:rPr>
          <w:rFonts w:ascii="GHEA Grapalat" w:hAnsi="GHEA Grapalat"/>
          <w:i w:val="0"/>
          <w:lang w:val="af-ZA"/>
        </w:rPr>
        <w:t xml:space="preserve">» </w:t>
      </w:r>
      <w:r w:rsidRPr="00C62764">
        <w:rPr>
          <w:rFonts w:ascii="GHEA Grapalat" w:hAnsi="GHEA Grapalat"/>
          <w:i w:val="0"/>
          <w:lang w:val="hy-AM"/>
        </w:rPr>
        <w:t>RA</w:t>
      </w:r>
      <w:r w:rsidRPr="00C62764">
        <w:rPr>
          <w:rFonts w:ascii="GHEA Grapalat" w:hAnsi="GHEA Grapalat"/>
          <w:i w:val="0"/>
          <w:lang w:val="af-ZA"/>
        </w:rPr>
        <w:t xml:space="preserve"> </w:t>
      </w:r>
      <w:r w:rsidRPr="00C62764">
        <w:rPr>
          <w:rFonts w:ascii="GHEA Grapalat" w:hAnsi="GHEA Grapalat"/>
          <w:i w:val="0"/>
          <w:lang w:val="hy-AM"/>
        </w:rPr>
        <w:t>by law</w:t>
      </w:r>
      <w:r w:rsidRPr="00C62764">
        <w:rPr>
          <w:rFonts w:ascii="GHEA Grapalat" w:hAnsi="GHEA Grapalat"/>
          <w:i w:val="0"/>
          <w:lang w:val="af-ZA"/>
        </w:rPr>
        <w:t xml:space="preserve"> </w:t>
      </w:r>
      <w:r w:rsidRPr="00C62764">
        <w:rPr>
          <w:rFonts w:ascii="GHEA Grapalat" w:hAnsi="GHEA Grapalat"/>
          <w:i w:val="0"/>
          <w:lang w:val="hy-AM"/>
        </w:rPr>
        <w:t>and</w:t>
      </w:r>
      <w:r w:rsidRPr="00C62764">
        <w:rPr>
          <w:rFonts w:ascii="GHEA Grapalat" w:hAnsi="GHEA Grapalat"/>
          <w:i w:val="0"/>
          <w:lang w:val="af-ZA"/>
        </w:rPr>
        <w:t xml:space="preserve"> </w:t>
      </w:r>
      <w:r w:rsidRPr="00C62764">
        <w:rPr>
          <w:rFonts w:ascii="GHEA Grapalat" w:hAnsi="GHEA Grapalat"/>
          <w:i w:val="0"/>
          <w:lang w:val="hy-AM"/>
        </w:rPr>
        <w:t>In accordance with the procedure established by the Civil Procedure Code of the Republic of Armenia.</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For additional information regarding this announcement, please contact </w:t>
      </w:r>
      <w:r w:rsidR="00F9448B" w:rsidRPr="00C62764">
        <w:rPr>
          <w:rFonts w:ascii="GHEA Grapalat" w:hAnsi="GHEA Grapalat"/>
          <w:i w:val="0"/>
          <w:lang w:val="hy-AM"/>
        </w:rPr>
        <w:t xml:space="preserve">the Secretary of the Evaluation Committee: </w:t>
      </w:r>
      <w:r w:rsidR="00F167EC" w:rsidRPr="00C62764">
        <w:rPr>
          <w:rFonts w:ascii="Cambria Math" w:hAnsi="Cambria Math" w:cs="Cambria Math"/>
          <w:i w:val="0"/>
          <w:lang w:val="hy-AM"/>
        </w:rPr>
        <w:t>M.</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Asatryan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Phone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E-mail: </w:t>
      </w:r>
      <w:hyperlink r:id="rId10" w:history="1">
        <w:r w:rsidR="0098767F" w:rsidRPr="00C62764">
          <w:rPr>
            <w:rStyle w:val="a9"/>
            <w:rFonts w:ascii="GHEA Grapalat" w:hAnsi="GHEA Grapalat"/>
            <w:sz w:val="20"/>
            <w:szCs w:val="20"/>
            <w:lang w:val="hy-AM"/>
          </w:rPr>
          <w:t>kentron@petgnumner.am</w:t>
        </w:r>
      </w:hyperlink>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Client: </w:t>
      </w:r>
      <w:r w:rsidR="00F167EC" w:rsidRPr="00C62764">
        <w:rPr>
          <w:rFonts w:ascii="GHEA Grapalat" w:hAnsi="GHEA Grapalat"/>
          <w:b/>
          <w:bCs/>
          <w:sz w:val="20"/>
          <w:szCs w:val="20"/>
          <w:lang w:val="hy-AM"/>
        </w:rPr>
        <w:t>Vedi Municipality</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sectPr w:rsidR="00096865" w:rsidRPr="00C62764" w:rsidSect="008E432E">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485F" w14:textId="77777777" w:rsidR="00EE5E58" w:rsidRDefault="00EE5E58">
      <w:r>
        <w:separator/>
      </w:r>
    </w:p>
  </w:endnote>
  <w:endnote w:type="continuationSeparator" w:id="0">
    <w:p w14:paraId="2681FDCF" w14:textId="77777777" w:rsidR="00EE5E58" w:rsidRDefault="00EE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EFAF" w14:textId="77777777" w:rsidR="00EE5E58" w:rsidRDefault="00EE5E58">
      <w:r>
        <w:separator/>
      </w:r>
    </w:p>
  </w:footnote>
  <w:footnote w:type="continuationSeparator" w:id="0">
    <w:p w14:paraId="55AC02E6" w14:textId="77777777" w:rsidR="00EE5E58" w:rsidRDefault="00EE5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61638498">
    <w:abstractNumId w:val="25"/>
  </w:num>
  <w:num w:numId="2" w16cid:durableId="2134590779">
    <w:abstractNumId w:val="12"/>
  </w:num>
  <w:num w:numId="3" w16cid:durableId="28146810">
    <w:abstractNumId w:val="22"/>
  </w:num>
  <w:num w:numId="4" w16cid:durableId="716854542">
    <w:abstractNumId w:val="19"/>
  </w:num>
  <w:num w:numId="5" w16cid:durableId="1396514761">
    <w:abstractNumId w:val="27"/>
  </w:num>
  <w:num w:numId="6" w16cid:durableId="1238435996">
    <w:abstractNumId w:val="25"/>
    <w:lvlOverride w:ilvl="0">
      <w:startOverride w:val="1"/>
    </w:lvlOverride>
    <w:lvlOverride w:ilvl="1"/>
    <w:lvlOverride w:ilvl="2"/>
    <w:lvlOverride w:ilvl="3"/>
    <w:lvlOverride w:ilvl="4"/>
    <w:lvlOverride w:ilvl="5"/>
    <w:lvlOverride w:ilvl="6"/>
    <w:lvlOverride w:ilvl="7"/>
    <w:lvlOverride w:ilvl="8"/>
  </w:num>
  <w:num w:numId="7" w16cid:durableId="801919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4827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9226706">
    <w:abstractNumId w:val="21"/>
  </w:num>
  <w:num w:numId="10" w16cid:durableId="2142259144">
    <w:abstractNumId w:val="6"/>
  </w:num>
  <w:num w:numId="11" w16cid:durableId="1651865047">
    <w:abstractNumId w:val="8"/>
  </w:num>
  <w:num w:numId="12" w16cid:durableId="1379089228">
    <w:abstractNumId w:val="31"/>
  </w:num>
  <w:num w:numId="13" w16cid:durableId="1797869755">
    <w:abstractNumId w:val="28"/>
  </w:num>
  <w:num w:numId="14" w16cid:durableId="305357183">
    <w:abstractNumId w:val="15"/>
  </w:num>
  <w:num w:numId="15" w16cid:durableId="1748190682">
    <w:abstractNumId w:val="29"/>
  </w:num>
  <w:num w:numId="16" w16cid:durableId="1261916968">
    <w:abstractNumId w:val="18"/>
  </w:num>
  <w:num w:numId="17" w16cid:durableId="1503739578">
    <w:abstractNumId w:val="7"/>
  </w:num>
  <w:num w:numId="18" w16cid:durableId="1602831627">
    <w:abstractNumId w:val="1"/>
  </w:num>
  <w:num w:numId="19" w16cid:durableId="130489304">
    <w:abstractNumId w:val="5"/>
  </w:num>
  <w:num w:numId="20" w16cid:durableId="276911328">
    <w:abstractNumId w:val="4"/>
  </w:num>
  <w:num w:numId="21" w16cid:durableId="1342050993">
    <w:abstractNumId w:val="32"/>
  </w:num>
  <w:num w:numId="22" w16cid:durableId="12222081">
    <w:abstractNumId w:val="30"/>
  </w:num>
  <w:num w:numId="23" w16cid:durableId="346835634">
    <w:abstractNumId w:val="26"/>
  </w:num>
  <w:num w:numId="24" w16cid:durableId="2121947698">
    <w:abstractNumId w:val="0"/>
  </w:num>
  <w:num w:numId="25" w16cid:durableId="1664041708">
    <w:abstractNumId w:val="17"/>
  </w:num>
  <w:num w:numId="26" w16cid:durableId="1341271486">
    <w:abstractNumId w:val="20"/>
  </w:num>
  <w:num w:numId="27" w16cid:durableId="60642026">
    <w:abstractNumId w:val="24"/>
  </w:num>
  <w:num w:numId="28" w16cid:durableId="1448888249">
    <w:abstractNumId w:val="14"/>
  </w:num>
  <w:num w:numId="29" w16cid:durableId="246577193">
    <w:abstractNumId w:val="13"/>
  </w:num>
  <w:num w:numId="30" w16cid:durableId="243345259">
    <w:abstractNumId w:val="16"/>
  </w:num>
  <w:num w:numId="31" w16cid:durableId="1744142071">
    <w:abstractNumId w:val="23"/>
  </w:num>
  <w:num w:numId="32" w16cid:durableId="1840196317">
    <w:abstractNumId w:val="2"/>
  </w:num>
  <w:num w:numId="33" w16cid:durableId="1720980490">
    <w:abstractNumId w:val="10"/>
  </w:num>
  <w:num w:numId="34" w16cid:durableId="2078435632">
    <w:abstractNumId w:val="3"/>
  </w:num>
  <w:num w:numId="35" w16cid:durableId="1547251558">
    <w:abstractNumId w:val="9"/>
  </w:num>
  <w:num w:numId="36" w16cid:durableId="22029190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E"/>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0BC6"/>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E5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390</Words>
  <Characters>2228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206</cp:revision>
  <cp:lastPrinted>2018-02-16T07:12:00Z</cp:lastPrinted>
  <dcterms:created xsi:type="dcterms:W3CDTF">2025-03-04T12:43:00Z</dcterms:created>
  <dcterms:modified xsi:type="dcterms:W3CDTF">2026-03-20T11:05:00Z</dcterms:modified>
</cp:coreProperties>
</file>